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b w:val="1"/>
          <w:bCs w:val="1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Proposta per il VI Convegno AIS/Design*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i w:val="1"/>
          <w:iCs w:val="1"/>
          <w:color w:val="f02300"/>
          <w:sz w:val="20"/>
          <w:szCs w:val="20"/>
        </w:rPr>
      </w:pPr>
      <w:r>
        <w:rPr>
          <w:rFonts w:ascii="Bau-Regular" w:cs="Bau-Regular" w:hAnsi="Bau-Regular" w:eastAsia="Bau-Regular"/>
          <w:i w:val="1"/>
          <w:iCs w:val="1"/>
          <w:sz w:val="20"/>
          <w:szCs w:val="20"/>
          <w:rtl w:val="0"/>
          <w:lang w:val="it-IT"/>
        </w:rPr>
        <w:t xml:space="preserve">* Le proposte dovranno essere inviate al Consiglio direttivo AIS/Design </w:t>
      </w:r>
      <w:r>
        <w:rPr>
          <w:rFonts w:ascii="Bau-Regular" w:cs="Bau-Regular" w:hAnsi="Bau-Regular" w:eastAsia="Bau-Regular"/>
          <w:i w:val="1"/>
          <w:iCs w:val="1"/>
          <w:color w:val="f02300"/>
          <w:sz w:val="20"/>
          <w:szCs w:val="20"/>
          <w:rtl w:val="0"/>
          <w:lang w:val="it-IT"/>
        </w:rPr>
        <w:t xml:space="preserve">entro il 16 ottobre 2022 </w:t>
      </w:r>
      <w:r>
        <w:rPr>
          <w:rFonts w:ascii="Bau-Regular" w:cs="Bau-Regular" w:hAnsi="Bau-Regular" w:eastAsia="Bau-Regular"/>
          <w:i w:val="1"/>
          <w:iCs w:val="1"/>
          <w:sz w:val="20"/>
          <w:szCs w:val="20"/>
          <w:rtl w:val="0"/>
          <w:lang w:val="it-IT"/>
        </w:rPr>
        <w:t>all</w:t>
      </w:r>
      <w:r>
        <w:rPr>
          <w:rFonts w:ascii="Bau-Regular" w:cs="Bau-Regular" w:hAnsi="Bau-Regular" w:eastAsia="Bau-Regular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Bau-Regular" w:cs="Bau-Regular" w:hAnsi="Bau-Regular" w:eastAsia="Bau-Regular"/>
          <w:i w:val="1"/>
          <w:iCs w:val="1"/>
          <w:sz w:val="20"/>
          <w:szCs w:val="20"/>
          <w:rtl w:val="0"/>
          <w:lang w:val="it-IT"/>
        </w:rPr>
        <w:t xml:space="preserve">indirizzo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"mailto:info@aisdesign.org"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en-US"/>
        </w:rPr>
        <w:t>info@aisdesign.org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rFonts w:ascii="Bau-Regular" w:cs="Bau-Regular" w:hAnsi="Bau-Regular" w:eastAsia="Bau-Regular"/>
          <w:i w:val="1"/>
          <w:iCs w:val="1"/>
          <w:sz w:val="20"/>
          <w:szCs w:val="20"/>
          <w:rtl w:val="0"/>
          <w:lang w:val="it-IT"/>
        </w:rPr>
        <w:t xml:space="preserve"> con Oggetto: </w:t>
      </w:r>
      <w:r>
        <w:rPr>
          <w:rFonts w:ascii="Bau-Regular" w:cs="Bau-Regular" w:hAnsi="Bau-Regular" w:eastAsia="Bau-Regular"/>
          <w:i w:val="1"/>
          <w:iCs w:val="1"/>
          <w:color w:val="f02300"/>
          <w:sz w:val="20"/>
          <w:szCs w:val="20"/>
          <w:rtl w:val="0"/>
          <w:lang w:val="it-IT"/>
        </w:rPr>
        <w:t>Proposta convegno</w:t>
      </w:r>
      <w:r>
        <w:rPr>
          <w:rFonts w:ascii="Bau-Regular" w:cs="Bau-Regular" w:hAnsi="Bau-Regular" w:eastAsia="Bau-Regular"/>
          <w:i w:val="1"/>
          <w:iCs w:val="1"/>
          <w:sz w:val="20"/>
          <w:szCs w:val="20"/>
          <w:rtl w:val="0"/>
          <w:lang w:val="it-IT"/>
        </w:rPr>
        <w:t>. Il file va inviato in</w:t>
      </w:r>
      <w:r>
        <w:rPr>
          <w:rFonts w:ascii="Bau-Regular" w:cs="Bau-Regular" w:hAnsi="Bau-Regular" w:eastAsia="Bau-Regular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Bau-Regular" w:cs="Bau-Regular" w:hAnsi="Bau-Regular" w:eastAsia="Bau-Regular"/>
          <w:i w:val="1"/>
          <w:iCs w:val="1"/>
          <w:color w:val="f02300"/>
          <w:sz w:val="20"/>
          <w:szCs w:val="20"/>
          <w:rtl w:val="0"/>
          <w:lang w:val="it-IT"/>
        </w:rPr>
        <w:t>formato .pdf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t</w:t>
      </w: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itolo</w:t>
      </w: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(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o titolo provvisorio):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date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 xml:space="preserve"> (fra ottobre e dicembre 2023): 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sede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 xml:space="preserve">: 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p</w:t>
      </w: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roponenti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 xml:space="preserve"> (nome cognome e affiliazione di ciascun proponente):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t</w:t>
      </w: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ema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 xml:space="preserve"> (premesse e inquadramento del tema e della sua rilevanza; min 3500 - max 7000 caratteri):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obiettivi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 xml:space="preserve"> (obiettivi del convegno in forma di elenco di punti e questioni che si intende affrontare; min 1500 - max 3000 caratteri):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articolazione e modalit</w:t>
      </w:r>
      <w:r>
        <w:rPr>
          <w:rFonts w:ascii="Bau-Regular" w:cs="Bau-Regular" w:hAnsi="Bau-Regular" w:eastAsia="Bau-Regular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di svolgimento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 xml:space="preserve"> (struttura ipotizzata, numero indicativo panel, modalit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 xml:space="preserve">à 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di svolgimento ecc.):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</w:p>
    <w:p>
      <w:pPr>
        <w:pStyle w:val="Normal.0"/>
        <w:tabs>
          <w:tab w:val="left" w:pos="7651"/>
        </w:tabs>
        <w:rPr>
          <w:rFonts w:ascii="Bau-Regular" w:cs="Bau-Regular" w:hAnsi="Bau-Regular" w:eastAsia="Bau-Regular"/>
          <w:sz w:val="20"/>
          <w:szCs w:val="20"/>
        </w:rPr>
      </w:pPr>
      <w:r>
        <w:rPr>
          <w:rFonts w:ascii="Bau-Regular" w:cs="Bau-Regular" w:hAnsi="Bau-Regular" w:eastAsia="Bau-Regular"/>
          <w:b w:val="1"/>
          <w:bCs w:val="1"/>
          <w:sz w:val="20"/>
          <w:szCs w:val="20"/>
          <w:rtl w:val="0"/>
          <w:lang w:val="it-IT"/>
        </w:rPr>
        <w:t>note aggiuntive</w:t>
      </w: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:</w:t>
      </w:r>
    </w:p>
    <w:p>
      <w:pPr>
        <w:pStyle w:val="Normal.0"/>
        <w:tabs>
          <w:tab w:val="left" w:pos="7651"/>
        </w:tabs>
      </w:pPr>
      <w:r>
        <w:rPr>
          <w:rFonts w:ascii="Bau-Regular" w:cs="Bau-Regular" w:hAnsi="Bau-Regular" w:eastAsia="Bau-Regular"/>
          <w:sz w:val="20"/>
          <w:szCs w:val="20"/>
          <w:rtl w:val="0"/>
          <w:lang w:val="it-IT"/>
        </w:rPr>
        <w:t>…</w:t>
      </w:r>
    </w:p>
    <w:sectPr>
      <w:headerReference w:type="default" r:id="rId4"/>
      <w:footerReference w:type="default" r:id="rId5"/>
      <w:pgSz w:w="11900" w:h="16840" w:orient="portrait"/>
      <w:pgMar w:top="1080" w:right="1134" w:bottom="72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u-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right"/>
    </w:pP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t>1</w:t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</w:pPr>
  </w:p>
  <w:p>
    <w:pPr>
      <w:pStyle w:val="Intestazione e piè di pagina A"/>
    </w:pPr>
    <w:r>
      <w:rPr>
        <w:rFonts w:ascii="Bau-Regular" w:cs="Bau-Regular" w:hAnsi="Bau-Regular" w:eastAsia="Bau-Regular"/>
      </w:rPr>
      <w:drawing>
        <wp:inline distT="0" distB="0" distL="0" distR="0">
          <wp:extent cx="1645920" cy="1084932"/>
          <wp:effectExtent l="0" t="0" r="0" b="0"/>
          <wp:docPr id="1073741825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084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 A"/>
    </w:pPr>
  </w:p>
  <w:p>
    <w:pPr>
      <w:pStyle w:val="Intestazione e piè di pagina 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